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3E37" w:rsidRPr="003B6999" w:rsidRDefault="00186700" w:rsidP="003B6999">
      <w:pPr>
        <w:pStyle w:val="Heading1"/>
      </w:pPr>
      <w:r>
        <w:t>Shared User Configuration (Description)</w:t>
      </w:r>
    </w:p>
    <w:p w:rsidR="009E3E37" w:rsidRPr="00534219" w:rsidRDefault="003D08E3" w:rsidP="00C84260">
      <w:pPr>
        <w:rPr>
          <w:rFonts w:ascii="Segoe UI" w:hAnsi="Segoe UI" w:cs="Segoe UI"/>
          <w:sz w:val="20"/>
          <w:szCs w:val="20"/>
        </w:rPr>
      </w:pPr>
      <w:r w:rsidRPr="00534219">
        <w:rPr>
          <w:rFonts w:ascii="Segoe UI" w:hAnsi="Segoe UI" w:cs="Segoe UI"/>
          <w:sz w:val="20"/>
          <w:szCs w:val="20"/>
        </w:rPr>
        <w:t xml:space="preserve">The Citrix Receiver is used to access virtualized </w:t>
      </w:r>
      <w:r w:rsidR="00A17970" w:rsidRPr="00534219">
        <w:rPr>
          <w:rFonts w:ascii="Segoe UI" w:hAnsi="Segoe UI" w:cs="Segoe UI"/>
          <w:sz w:val="20"/>
          <w:szCs w:val="20"/>
        </w:rPr>
        <w:t>resources</w:t>
      </w:r>
      <w:r w:rsidRPr="00534219">
        <w:rPr>
          <w:rFonts w:ascii="Segoe UI" w:hAnsi="Segoe UI" w:cs="Segoe UI"/>
          <w:sz w:val="20"/>
          <w:szCs w:val="20"/>
        </w:rPr>
        <w:t xml:space="preserve"> using a wide array of devices.</w:t>
      </w:r>
      <w:r w:rsidR="00C84260" w:rsidRPr="00534219">
        <w:rPr>
          <w:rFonts w:ascii="Segoe UI" w:hAnsi="Segoe UI" w:cs="Segoe UI"/>
          <w:sz w:val="20"/>
          <w:szCs w:val="20"/>
        </w:rPr>
        <w:t xml:space="preserve">  The instructions below cover the </w:t>
      </w:r>
      <w:r w:rsidRPr="00534219">
        <w:rPr>
          <w:rFonts w:ascii="Segoe UI" w:hAnsi="Segoe UI" w:cs="Segoe UI"/>
          <w:sz w:val="20"/>
          <w:szCs w:val="20"/>
        </w:rPr>
        <w:t xml:space="preserve">installation </w:t>
      </w:r>
      <w:r w:rsidR="00A17970" w:rsidRPr="00534219">
        <w:rPr>
          <w:rFonts w:ascii="Segoe UI" w:hAnsi="Segoe UI" w:cs="Segoe UI"/>
          <w:sz w:val="20"/>
          <w:szCs w:val="20"/>
        </w:rPr>
        <w:t xml:space="preserve">and configuration </w:t>
      </w:r>
      <w:r w:rsidRPr="00534219">
        <w:rPr>
          <w:rFonts w:ascii="Segoe UI" w:hAnsi="Segoe UI" w:cs="Segoe UI"/>
          <w:sz w:val="20"/>
          <w:szCs w:val="20"/>
        </w:rPr>
        <w:t>of the Citrix Receiver on an Android device</w:t>
      </w:r>
      <w:r w:rsidR="00A17970" w:rsidRPr="00534219">
        <w:rPr>
          <w:rFonts w:ascii="Segoe UI" w:hAnsi="Segoe UI" w:cs="Segoe UI"/>
          <w:sz w:val="20"/>
          <w:szCs w:val="20"/>
        </w:rPr>
        <w:t xml:space="preserve"> to access Baptist Health resources</w:t>
      </w:r>
      <w:r w:rsidRPr="00534219">
        <w:rPr>
          <w:rFonts w:ascii="Segoe UI" w:hAnsi="Segoe UI" w:cs="Segoe UI"/>
          <w:sz w:val="20"/>
          <w:szCs w:val="20"/>
        </w:rPr>
        <w:t>.</w:t>
      </w:r>
      <w:r w:rsidR="00A17970" w:rsidRPr="00534219">
        <w:rPr>
          <w:rFonts w:ascii="Segoe UI" w:hAnsi="Segoe UI" w:cs="Segoe UI"/>
          <w:sz w:val="20"/>
          <w:szCs w:val="20"/>
        </w:rPr>
        <w:t xml:space="preserve"> </w:t>
      </w:r>
    </w:p>
    <w:p w:rsidR="009E3E37" w:rsidRPr="00146C94" w:rsidRDefault="00A17970" w:rsidP="003B6999">
      <w:pPr>
        <w:pStyle w:val="Heading1"/>
      </w:pPr>
      <w:r>
        <w:t>Downloading the Citrix Receiver (</w:t>
      </w:r>
      <w:r w:rsidR="00F872E5">
        <w:t>Android</w:t>
      </w:r>
      <w:r>
        <w:t>)</w:t>
      </w:r>
    </w:p>
    <w:p w:rsidR="00A17970" w:rsidRPr="00534219" w:rsidRDefault="00A17970" w:rsidP="00A17970">
      <w:pPr>
        <w:pStyle w:val="ListParagraph"/>
        <w:numPr>
          <w:ilvl w:val="0"/>
          <w:numId w:val="7"/>
        </w:numPr>
        <w:spacing w:after="160" w:line="259" w:lineRule="auto"/>
        <w:rPr>
          <w:rFonts w:ascii="Segoe UI" w:hAnsi="Segoe UI" w:cs="Segoe UI"/>
          <w:sz w:val="20"/>
          <w:szCs w:val="20"/>
        </w:rPr>
      </w:pPr>
      <w:r w:rsidRPr="00534219">
        <w:rPr>
          <w:rFonts w:ascii="Segoe UI" w:hAnsi="Segoe UI" w:cs="Segoe UI"/>
          <w:sz w:val="20"/>
          <w:szCs w:val="20"/>
        </w:rPr>
        <w:t>Launch the Google Play Store</w:t>
      </w:r>
    </w:p>
    <w:p w:rsidR="00A17970" w:rsidRPr="00534219" w:rsidRDefault="00A17970" w:rsidP="00A17970">
      <w:pPr>
        <w:pStyle w:val="ListParagraph"/>
        <w:numPr>
          <w:ilvl w:val="0"/>
          <w:numId w:val="7"/>
        </w:numPr>
        <w:spacing w:after="160" w:line="259" w:lineRule="auto"/>
        <w:rPr>
          <w:rFonts w:ascii="Segoe UI" w:hAnsi="Segoe UI" w:cs="Segoe UI"/>
          <w:sz w:val="20"/>
          <w:szCs w:val="20"/>
        </w:rPr>
      </w:pPr>
      <w:r w:rsidRPr="00534219">
        <w:rPr>
          <w:rFonts w:ascii="Segoe UI" w:hAnsi="Segoe UI" w:cs="Segoe UI"/>
          <w:sz w:val="20"/>
          <w:szCs w:val="20"/>
        </w:rPr>
        <w:t>Search for “Citrix Receiver”</w:t>
      </w:r>
    </w:p>
    <w:p w:rsidR="00166089" w:rsidRPr="00534219" w:rsidRDefault="00F872E5" w:rsidP="00166089">
      <w:pPr>
        <w:pStyle w:val="ListParagraph"/>
        <w:numPr>
          <w:ilvl w:val="0"/>
          <w:numId w:val="7"/>
        </w:numPr>
        <w:spacing w:after="160" w:line="259" w:lineRule="auto"/>
        <w:rPr>
          <w:rFonts w:ascii="Segoe UI" w:hAnsi="Segoe UI" w:cs="Segoe UI"/>
          <w:sz w:val="20"/>
          <w:szCs w:val="20"/>
        </w:rPr>
      </w:pPr>
      <w:r w:rsidRPr="00534219">
        <w:rPr>
          <w:rFonts w:ascii="Segoe UI" w:hAnsi="Segoe UI" w:cs="Segoe UI"/>
          <w:sz w:val="20"/>
          <w:szCs w:val="20"/>
        </w:rPr>
        <w:t>Install the application.  Once installed you should have an icon appear that looks like</w:t>
      </w:r>
      <w:r w:rsidR="00166089" w:rsidRPr="00534219">
        <w:rPr>
          <w:rFonts w:ascii="Segoe UI" w:hAnsi="Segoe UI" w:cs="Segoe UI"/>
          <w:sz w:val="20"/>
          <w:szCs w:val="20"/>
        </w:rPr>
        <w:t>:</w:t>
      </w:r>
    </w:p>
    <w:p w:rsidR="00F872E5" w:rsidRDefault="00166089" w:rsidP="00166089">
      <w:pPr>
        <w:spacing w:after="160" w:line="259" w:lineRule="auto"/>
        <w:ind w:firstLine="720"/>
      </w:pPr>
      <w:r>
        <w:t xml:space="preserve"> </w:t>
      </w:r>
      <w:r w:rsidRPr="00166089">
        <w:drawing>
          <wp:inline distT="0" distB="0" distL="0" distR="0" wp14:anchorId="2FB755A5" wp14:editId="275D74B5">
            <wp:extent cx="485775" cy="641222"/>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90751" cy="647791"/>
                    </a:xfrm>
                    <a:prstGeom prst="rect">
                      <a:avLst/>
                    </a:prstGeom>
                  </pic:spPr>
                </pic:pic>
              </a:graphicData>
            </a:graphic>
          </wp:inline>
        </w:drawing>
      </w:r>
    </w:p>
    <w:p w:rsidR="00166089" w:rsidRDefault="00166089" w:rsidP="00166089">
      <w:pPr>
        <w:pStyle w:val="Heading1"/>
      </w:pPr>
      <w:r>
        <w:t>Configuring</w:t>
      </w:r>
      <w:r>
        <w:t xml:space="preserve"> the Citrix Receiver (Android)</w:t>
      </w:r>
    </w:p>
    <w:p w:rsidR="00534219" w:rsidRPr="00534219" w:rsidRDefault="00166089" w:rsidP="00534219">
      <w:pPr>
        <w:pStyle w:val="ListParagraph"/>
        <w:numPr>
          <w:ilvl w:val="0"/>
          <w:numId w:val="7"/>
        </w:numPr>
        <w:rPr>
          <w:rFonts w:ascii="Segoe UI" w:hAnsi="Segoe UI" w:cs="Segoe UI"/>
          <w:sz w:val="20"/>
          <w:szCs w:val="20"/>
        </w:rPr>
      </w:pPr>
      <w:r w:rsidRPr="00534219">
        <w:rPr>
          <w:rFonts w:ascii="Segoe UI" w:hAnsi="Segoe UI" w:cs="Segoe UI"/>
          <w:sz w:val="20"/>
          <w:szCs w:val="20"/>
        </w:rPr>
        <w:t>Launch “Receiver”</w:t>
      </w:r>
    </w:p>
    <w:p w:rsidR="00534219" w:rsidRPr="00534219" w:rsidRDefault="00534219" w:rsidP="00534219">
      <w:pPr>
        <w:pStyle w:val="ListParagraph"/>
        <w:numPr>
          <w:ilvl w:val="0"/>
          <w:numId w:val="7"/>
        </w:numPr>
        <w:rPr>
          <w:rFonts w:ascii="Segoe UI" w:hAnsi="Segoe UI" w:cs="Segoe UI"/>
          <w:sz w:val="20"/>
          <w:szCs w:val="20"/>
        </w:rPr>
      </w:pPr>
      <w:r w:rsidRPr="00534219">
        <w:rPr>
          <w:rFonts w:ascii="Segoe UI" w:hAnsi="Segoe UI" w:cs="Segoe UI"/>
          <w:sz w:val="20"/>
          <w:szCs w:val="20"/>
        </w:rPr>
        <w:t>You will be presented with the following screen, select “Add Account”</w:t>
      </w:r>
    </w:p>
    <w:p w:rsidR="00534219" w:rsidRPr="00534219" w:rsidRDefault="00534219" w:rsidP="00534219">
      <w:pPr>
        <w:ind w:left="720"/>
        <w:rPr>
          <w:rFonts w:ascii="Segoe UI" w:hAnsi="Segoe UI" w:cs="Segoe UI"/>
          <w:sz w:val="20"/>
          <w:szCs w:val="20"/>
        </w:rPr>
      </w:pPr>
      <w:r w:rsidRPr="00534219">
        <w:rPr>
          <w:rFonts w:ascii="Segoe UI" w:hAnsi="Segoe UI" w:cs="Segoe UI"/>
          <w:sz w:val="20"/>
          <w:szCs w:val="20"/>
        </w:rPr>
        <w:drawing>
          <wp:inline distT="0" distB="0" distL="0" distR="0" wp14:anchorId="4DD4F26F" wp14:editId="7D655A2C">
            <wp:extent cx="5943600" cy="220916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2209165"/>
                    </a:xfrm>
                    <a:prstGeom prst="rect">
                      <a:avLst/>
                    </a:prstGeom>
                  </pic:spPr>
                </pic:pic>
              </a:graphicData>
            </a:graphic>
          </wp:inline>
        </w:drawing>
      </w:r>
    </w:p>
    <w:p w:rsidR="00166089" w:rsidRPr="00534219" w:rsidRDefault="00534219" w:rsidP="00166089">
      <w:pPr>
        <w:pStyle w:val="ListParagraph"/>
        <w:numPr>
          <w:ilvl w:val="0"/>
          <w:numId w:val="7"/>
        </w:numPr>
        <w:rPr>
          <w:rFonts w:ascii="Segoe UI" w:hAnsi="Segoe UI" w:cs="Segoe UI"/>
          <w:sz w:val="20"/>
          <w:szCs w:val="20"/>
        </w:rPr>
      </w:pPr>
      <w:r w:rsidRPr="00534219">
        <w:rPr>
          <w:rFonts w:ascii="Segoe UI" w:hAnsi="Segoe UI" w:cs="Segoe UI"/>
          <w:sz w:val="20"/>
          <w:szCs w:val="20"/>
        </w:rPr>
        <w:t>Enter “connect.bhsi.com” (without quotes) in the Address field and click Next</w:t>
      </w:r>
    </w:p>
    <w:p w:rsidR="00534219" w:rsidRPr="00534219" w:rsidRDefault="00534219" w:rsidP="00534219">
      <w:pPr>
        <w:ind w:left="720"/>
        <w:rPr>
          <w:rFonts w:ascii="Segoe UI" w:hAnsi="Segoe UI" w:cs="Segoe UI"/>
          <w:sz w:val="20"/>
          <w:szCs w:val="20"/>
        </w:rPr>
      </w:pPr>
      <w:r w:rsidRPr="00534219">
        <w:rPr>
          <w:rFonts w:ascii="Segoe UI" w:hAnsi="Segoe UI" w:cs="Segoe UI"/>
          <w:sz w:val="20"/>
          <w:szCs w:val="20"/>
        </w:rPr>
        <w:drawing>
          <wp:inline distT="0" distB="0" distL="0" distR="0" wp14:anchorId="34413F9F" wp14:editId="4632977E">
            <wp:extent cx="5943600" cy="1518920"/>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1518920"/>
                    </a:xfrm>
                    <a:prstGeom prst="rect">
                      <a:avLst/>
                    </a:prstGeom>
                  </pic:spPr>
                </pic:pic>
              </a:graphicData>
            </a:graphic>
          </wp:inline>
        </w:drawing>
      </w:r>
    </w:p>
    <w:p w:rsidR="00534219" w:rsidRPr="00534219" w:rsidRDefault="00534219" w:rsidP="00534219">
      <w:pPr>
        <w:ind w:left="720"/>
        <w:rPr>
          <w:rFonts w:ascii="Segoe UI" w:hAnsi="Segoe UI" w:cs="Segoe UI"/>
          <w:sz w:val="20"/>
          <w:szCs w:val="20"/>
        </w:rPr>
      </w:pPr>
    </w:p>
    <w:p w:rsidR="00534219" w:rsidRDefault="00534219" w:rsidP="00534219">
      <w:pPr>
        <w:pStyle w:val="ListParagraph"/>
        <w:numPr>
          <w:ilvl w:val="0"/>
          <w:numId w:val="7"/>
        </w:numPr>
        <w:rPr>
          <w:rFonts w:ascii="Segoe UI" w:hAnsi="Segoe UI" w:cs="Segoe UI"/>
          <w:sz w:val="20"/>
          <w:szCs w:val="20"/>
        </w:rPr>
      </w:pPr>
      <w:r w:rsidRPr="00534219">
        <w:rPr>
          <w:rFonts w:ascii="Segoe UI" w:hAnsi="Segoe UI" w:cs="Segoe UI"/>
          <w:sz w:val="20"/>
          <w:szCs w:val="20"/>
        </w:rPr>
        <w:lastRenderedPageBreak/>
        <w:t xml:space="preserve">Enter in </w:t>
      </w:r>
      <w:r>
        <w:rPr>
          <w:rFonts w:ascii="Segoe UI" w:hAnsi="Segoe UI" w:cs="Segoe UI"/>
          <w:sz w:val="20"/>
          <w:szCs w:val="20"/>
        </w:rPr>
        <w:t>the following information.  T</w:t>
      </w:r>
      <w:r w:rsidRPr="00534219">
        <w:rPr>
          <w:rFonts w:ascii="Segoe UI" w:hAnsi="Segoe UI" w:cs="Segoe UI"/>
          <w:sz w:val="20"/>
          <w:szCs w:val="20"/>
        </w:rPr>
        <w:t xml:space="preserve">he User Name and Password </w:t>
      </w:r>
      <w:r>
        <w:rPr>
          <w:rFonts w:ascii="Segoe UI" w:hAnsi="Segoe UI" w:cs="Segoe UI"/>
          <w:sz w:val="20"/>
          <w:szCs w:val="20"/>
        </w:rPr>
        <w:t xml:space="preserve">credentials </w:t>
      </w:r>
      <w:r w:rsidRPr="00534219">
        <w:rPr>
          <w:rFonts w:ascii="Segoe UI" w:hAnsi="Segoe UI" w:cs="Segoe UI"/>
          <w:sz w:val="20"/>
          <w:szCs w:val="20"/>
        </w:rPr>
        <w:t xml:space="preserve">are the same </w:t>
      </w:r>
      <w:r>
        <w:rPr>
          <w:rFonts w:ascii="Segoe UI" w:hAnsi="Segoe UI" w:cs="Segoe UI"/>
          <w:sz w:val="20"/>
          <w:szCs w:val="20"/>
        </w:rPr>
        <w:t>as your Windows credentials</w:t>
      </w:r>
      <w:r w:rsidRPr="00534219">
        <w:rPr>
          <w:rFonts w:ascii="Segoe UI" w:hAnsi="Segoe UI" w:cs="Segoe UI"/>
          <w:sz w:val="20"/>
          <w:szCs w:val="20"/>
        </w:rPr>
        <w:t xml:space="preserve"> </w:t>
      </w:r>
      <w:r>
        <w:rPr>
          <w:rFonts w:ascii="Segoe UI" w:hAnsi="Segoe UI" w:cs="Segoe UI"/>
          <w:sz w:val="20"/>
          <w:szCs w:val="20"/>
        </w:rPr>
        <w:t>used when logging into a Baptist Health PC.  Once complete click “Log On”</w:t>
      </w:r>
    </w:p>
    <w:p w:rsidR="00534219" w:rsidRDefault="00534219" w:rsidP="00534219">
      <w:pPr>
        <w:ind w:left="720"/>
        <w:rPr>
          <w:rFonts w:ascii="Segoe UI" w:hAnsi="Segoe UI" w:cs="Segoe UI"/>
          <w:sz w:val="20"/>
          <w:szCs w:val="20"/>
        </w:rPr>
      </w:pPr>
      <w:r w:rsidRPr="00534219">
        <w:rPr>
          <w:rFonts w:ascii="Segoe UI" w:hAnsi="Segoe UI" w:cs="Segoe UI"/>
          <w:sz w:val="20"/>
          <w:szCs w:val="20"/>
        </w:rPr>
        <w:drawing>
          <wp:inline distT="0" distB="0" distL="0" distR="0" wp14:anchorId="48A7AF36" wp14:editId="76330FFC">
            <wp:extent cx="5943600" cy="30359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3035935"/>
                    </a:xfrm>
                    <a:prstGeom prst="rect">
                      <a:avLst/>
                    </a:prstGeom>
                  </pic:spPr>
                </pic:pic>
              </a:graphicData>
            </a:graphic>
          </wp:inline>
        </w:drawing>
      </w:r>
    </w:p>
    <w:p w:rsidR="00EB060D" w:rsidRDefault="00EB060D" w:rsidP="00EB060D">
      <w:pPr>
        <w:pStyle w:val="Heading1"/>
      </w:pPr>
      <w:r>
        <w:t xml:space="preserve">Personalizing </w:t>
      </w:r>
      <w:r>
        <w:t>Citrix Receiver (Android)</w:t>
      </w:r>
    </w:p>
    <w:p w:rsidR="00534219" w:rsidRDefault="00EB060D" w:rsidP="00EB060D">
      <w:pPr>
        <w:pStyle w:val="ListParagraph"/>
        <w:numPr>
          <w:ilvl w:val="0"/>
          <w:numId w:val="7"/>
        </w:numPr>
        <w:rPr>
          <w:rFonts w:ascii="Segoe UI" w:hAnsi="Segoe UI" w:cs="Segoe UI"/>
          <w:sz w:val="20"/>
          <w:szCs w:val="20"/>
        </w:rPr>
      </w:pPr>
      <w:r>
        <w:rPr>
          <w:rFonts w:ascii="Segoe UI" w:hAnsi="Segoe UI" w:cs="Segoe UI"/>
          <w:sz w:val="20"/>
          <w:szCs w:val="20"/>
        </w:rPr>
        <w:t>Once you have logged in, you will be presented with the following screen</w:t>
      </w:r>
    </w:p>
    <w:p w:rsidR="00EB060D" w:rsidRDefault="00EB060D" w:rsidP="00EB060D">
      <w:pPr>
        <w:ind w:left="360" w:firstLine="360"/>
        <w:rPr>
          <w:rFonts w:ascii="Segoe UI" w:hAnsi="Segoe UI" w:cs="Segoe UI"/>
          <w:sz w:val="20"/>
          <w:szCs w:val="20"/>
        </w:rPr>
      </w:pPr>
      <w:r w:rsidRPr="00EB060D">
        <w:drawing>
          <wp:inline distT="0" distB="0" distL="0" distR="0" wp14:anchorId="4EDD2C1D" wp14:editId="15F225E9">
            <wp:extent cx="5943600" cy="316611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3166110"/>
                    </a:xfrm>
                    <a:prstGeom prst="rect">
                      <a:avLst/>
                    </a:prstGeom>
                  </pic:spPr>
                </pic:pic>
              </a:graphicData>
            </a:graphic>
          </wp:inline>
        </w:drawing>
      </w:r>
    </w:p>
    <w:p w:rsidR="00EB060D" w:rsidRDefault="00EB060D" w:rsidP="00EB060D">
      <w:pPr>
        <w:pStyle w:val="ListParagraph"/>
        <w:numPr>
          <w:ilvl w:val="0"/>
          <w:numId w:val="7"/>
        </w:numPr>
        <w:rPr>
          <w:rFonts w:ascii="Segoe UI" w:hAnsi="Segoe UI" w:cs="Segoe UI"/>
          <w:sz w:val="20"/>
          <w:szCs w:val="20"/>
        </w:rPr>
      </w:pPr>
      <w:r>
        <w:rPr>
          <w:rFonts w:ascii="Segoe UI" w:hAnsi="Segoe UI" w:cs="Segoe UI"/>
          <w:sz w:val="20"/>
          <w:szCs w:val="20"/>
        </w:rPr>
        <w:lastRenderedPageBreak/>
        <w:t>Click “Apps” on the right to view the apps you have access to.  From here, as you click on the apps they will move to your home screen where they can be launched.</w:t>
      </w:r>
    </w:p>
    <w:p w:rsidR="00014CC9" w:rsidRDefault="00014CC9" w:rsidP="00014CC9">
      <w:pPr>
        <w:ind w:left="720"/>
        <w:rPr>
          <w:rFonts w:ascii="Segoe UI" w:hAnsi="Segoe UI" w:cs="Segoe UI"/>
          <w:sz w:val="20"/>
          <w:szCs w:val="20"/>
        </w:rPr>
      </w:pPr>
      <w:r w:rsidRPr="00014CC9">
        <w:rPr>
          <w:rFonts w:ascii="Segoe UI" w:hAnsi="Segoe UI" w:cs="Segoe UI"/>
          <w:sz w:val="20"/>
          <w:szCs w:val="20"/>
        </w:rPr>
        <w:drawing>
          <wp:inline distT="0" distB="0" distL="0" distR="0" wp14:anchorId="3609A07E" wp14:editId="14D0FF90">
            <wp:extent cx="5943600" cy="218059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2180590"/>
                    </a:xfrm>
                    <a:prstGeom prst="rect">
                      <a:avLst/>
                    </a:prstGeom>
                  </pic:spPr>
                </pic:pic>
              </a:graphicData>
            </a:graphic>
          </wp:inline>
        </w:drawing>
      </w:r>
    </w:p>
    <w:p w:rsidR="00014CC9" w:rsidRDefault="00014CC9" w:rsidP="00014CC9">
      <w:pPr>
        <w:rPr>
          <w:rFonts w:ascii="Segoe UI" w:hAnsi="Segoe UI" w:cs="Segoe UI"/>
          <w:sz w:val="20"/>
          <w:szCs w:val="20"/>
        </w:rPr>
      </w:pPr>
    </w:p>
    <w:p w:rsidR="00830A03" w:rsidRDefault="00830A03" w:rsidP="00014CC9">
      <w:pPr>
        <w:rPr>
          <w:rFonts w:ascii="Segoe UI" w:hAnsi="Segoe UI" w:cs="Segoe UI"/>
          <w:sz w:val="20"/>
          <w:szCs w:val="20"/>
        </w:rPr>
      </w:pPr>
    </w:p>
    <w:p w:rsidR="00830A03" w:rsidRDefault="00830A03" w:rsidP="009B6858">
      <w:pPr>
        <w:pStyle w:val="ListParagraph"/>
        <w:numPr>
          <w:ilvl w:val="0"/>
          <w:numId w:val="12"/>
        </w:numPr>
        <w:rPr>
          <w:rFonts w:ascii="Segoe UI" w:hAnsi="Segoe UI" w:cs="Segoe UI"/>
          <w:sz w:val="20"/>
          <w:szCs w:val="20"/>
        </w:rPr>
      </w:pPr>
      <w:r>
        <w:rPr>
          <w:rFonts w:ascii="Segoe UI" w:hAnsi="Segoe UI" w:cs="Segoe UI"/>
          <w:sz w:val="20"/>
          <w:szCs w:val="20"/>
        </w:rPr>
        <w:t>Should you</w:t>
      </w:r>
      <w:r w:rsidR="0039519A">
        <w:rPr>
          <w:rFonts w:ascii="Segoe UI" w:hAnsi="Segoe UI" w:cs="Segoe UI"/>
          <w:sz w:val="20"/>
          <w:szCs w:val="20"/>
        </w:rPr>
        <w:t xml:space="preserve"> want to remove an icon from your home</w:t>
      </w:r>
      <w:r w:rsidR="009B6858">
        <w:rPr>
          <w:rFonts w:ascii="Segoe UI" w:hAnsi="Segoe UI" w:cs="Segoe UI"/>
          <w:sz w:val="20"/>
          <w:szCs w:val="20"/>
        </w:rPr>
        <w:t xml:space="preserve"> page, tap and hold</w:t>
      </w:r>
      <w:r>
        <w:rPr>
          <w:rFonts w:ascii="Segoe UI" w:hAnsi="Segoe UI" w:cs="Segoe UI"/>
          <w:sz w:val="20"/>
          <w:szCs w:val="20"/>
        </w:rPr>
        <w:t xml:space="preserve"> the </w:t>
      </w:r>
      <w:proofErr w:type="gramStart"/>
      <w:r>
        <w:rPr>
          <w:rFonts w:ascii="Segoe UI" w:hAnsi="Segoe UI" w:cs="Segoe UI"/>
          <w:sz w:val="20"/>
          <w:szCs w:val="20"/>
        </w:rPr>
        <w:t>icon</w:t>
      </w:r>
      <w:r w:rsidR="009B6858">
        <w:rPr>
          <w:rFonts w:ascii="Segoe UI" w:hAnsi="Segoe UI" w:cs="Segoe UI"/>
          <w:sz w:val="20"/>
          <w:szCs w:val="20"/>
        </w:rPr>
        <w:t>.</w:t>
      </w:r>
      <w:proofErr w:type="gramEnd"/>
      <w:r w:rsidR="009B6858">
        <w:rPr>
          <w:rFonts w:ascii="Segoe UI" w:hAnsi="Segoe UI" w:cs="Segoe UI"/>
          <w:sz w:val="20"/>
          <w:szCs w:val="20"/>
        </w:rPr>
        <w:t xml:space="preserve">  T</w:t>
      </w:r>
      <w:r w:rsidR="0039519A">
        <w:rPr>
          <w:rFonts w:ascii="Segoe UI" w:hAnsi="Segoe UI" w:cs="Segoe UI"/>
          <w:sz w:val="20"/>
          <w:szCs w:val="20"/>
        </w:rPr>
        <w:t>his will pop up an option to “Remove from Receiver Home”</w:t>
      </w:r>
    </w:p>
    <w:p w:rsidR="0039519A" w:rsidRPr="0039519A" w:rsidRDefault="0039519A" w:rsidP="0039519A">
      <w:pPr>
        <w:ind w:left="720"/>
        <w:rPr>
          <w:rFonts w:ascii="Segoe UI" w:hAnsi="Segoe UI" w:cs="Segoe UI"/>
          <w:sz w:val="20"/>
          <w:szCs w:val="20"/>
        </w:rPr>
      </w:pPr>
      <w:r w:rsidRPr="0039519A">
        <w:rPr>
          <w:rFonts w:ascii="Segoe UI" w:hAnsi="Segoe UI" w:cs="Segoe UI"/>
          <w:sz w:val="20"/>
          <w:szCs w:val="20"/>
        </w:rPr>
        <w:drawing>
          <wp:inline distT="0" distB="0" distL="0" distR="0" wp14:anchorId="3D5607F4" wp14:editId="0784CC9D">
            <wp:extent cx="5943600" cy="2894330"/>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2894330"/>
                    </a:xfrm>
                    <a:prstGeom prst="rect">
                      <a:avLst/>
                    </a:prstGeom>
                  </pic:spPr>
                </pic:pic>
              </a:graphicData>
            </a:graphic>
          </wp:inline>
        </w:drawing>
      </w:r>
      <w:bookmarkStart w:id="0" w:name="_GoBack"/>
      <w:bookmarkEnd w:id="0"/>
    </w:p>
    <w:sectPr w:rsidR="0039519A" w:rsidRPr="0039519A" w:rsidSect="00A02AC5">
      <w:headerReference w:type="default" r:id="rId16"/>
      <w:footerReference w:type="default" r:id="rId17"/>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31E9" w:rsidRDefault="00F031E9" w:rsidP="00E00BF4">
      <w:pPr>
        <w:spacing w:after="0" w:line="240" w:lineRule="auto"/>
      </w:pPr>
      <w:r>
        <w:separator/>
      </w:r>
    </w:p>
  </w:endnote>
  <w:endnote w:type="continuationSeparator" w:id="0">
    <w:p w:rsidR="00F031E9" w:rsidRDefault="00F031E9" w:rsidP="00E00B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Rockwell">
    <w:altName w:val="Nyala"/>
    <w:panose1 w:val="020606030202050204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i/>
        <w:iCs/>
        <w:color w:val="8C8C8C" w:themeColor="background1" w:themeShade="8C"/>
      </w:rPr>
      <w:alias w:val="Company"/>
      <w:id w:val="479811024"/>
      <w:placeholder>
        <w:docPart w:val="879B4AD0A6964CCCBD3CBE2BF1B15645"/>
      </w:placeholder>
      <w:dataBinding w:prefixMappings="xmlns:ns0='http://schemas.openxmlformats.org/officeDocument/2006/extended-properties'" w:xpath="/ns0:Properties[1]/ns0:Company[1]" w:storeItemID="{6668398D-A668-4E3E-A5EB-62B293D839F1}"/>
      <w:text/>
    </w:sdtPr>
    <w:sdtEndPr/>
    <w:sdtContent>
      <w:p w:rsidR="00580594" w:rsidRPr="00580594" w:rsidRDefault="00580594" w:rsidP="00580594">
        <w:pPr>
          <w:pStyle w:val="Footer"/>
          <w:pBdr>
            <w:top w:val="single" w:sz="24" w:space="5" w:color="76923C" w:themeColor="accent3"/>
          </w:pBdr>
          <w:jc w:val="right"/>
          <w:rPr>
            <w:i/>
            <w:iCs/>
            <w:color w:val="8C8C8C" w:themeColor="background1" w:themeShade="8C"/>
          </w:rPr>
        </w:pPr>
        <w:r>
          <w:rPr>
            <w:i/>
            <w:iCs/>
            <w:color w:val="8C8C8C" w:themeColor="background1" w:themeShade="8C"/>
          </w:rPr>
          <w:t xml:space="preserve">Baptist Health: </w:t>
        </w:r>
        <w:r w:rsidR="003D08E3">
          <w:rPr>
            <w:i/>
            <w:iCs/>
            <w:color w:val="8C8C8C" w:themeColor="background1" w:themeShade="8C"/>
          </w:rPr>
          <w:t>Application &amp; Desktop Virtualization</w:t>
        </w:r>
        <w:r>
          <w:rPr>
            <w:i/>
            <w:iCs/>
            <w:color w:val="8C8C8C" w:themeColor="background1" w:themeShade="8C"/>
          </w:rPr>
          <w:t xml:space="preserve"> – Work Instruction</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31E9" w:rsidRDefault="00F031E9" w:rsidP="00E00BF4">
      <w:pPr>
        <w:spacing w:after="0" w:line="240" w:lineRule="auto"/>
      </w:pPr>
      <w:r>
        <w:separator/>
      </w:r>
    </w:p>
  </w:footnote>
  <w:footnote w:type="continuationSeparator" w:id="0">
    <w:p w:rsidR="00F031E9" w:rsidRDefault="00F031E9" w:rsidP="00E00BF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3535"/>
      <w:gridCol w:w="5752"/>
      <w:gridCol w:w="519"/>
      <w:gridCol w:w="1224"/>
    </w:tblGrid>
    <w:tr w:rsidR="0092227A" w:rsidTr="00014CC9">
      <w:trPr>
        <w:trHeight w:val="648"/>
      </w:trPr>
      <w:tc>
        <w:tcPr>
          <w:tcW w:w="3535" w:type="dxa"/>
          <w:shd w:val="clear" w:color="auto" w:fill="76923C" w:themeFill="accent3"/>
          <w:vAlign w:val="bottom"/>
        </w:tcPr>
        <w:p w:rsidR="00580594" w:rsidRPr="0041431D" w:rsidRDefault="00580594" w:rsidP="00580594">
          <w:pPr>
            <w:pStyle w:val="Header"/>
            <w:jc w:val="right"/>
            <w:rPr>
              <w:color w:val="FFFFFF" w:themeColor="background1"/>
              <w:sz w:val="12"/>
              <w:szCs w:val="12"/>
            </w:rPr>
          </w:pPr>
          <w:r w:rsidRPr="00014CC9">
            <w:rPr>
              <w:noProof/>
              <w:color w:val="FFFFFF" w:themeColor="background1"/>
              <w:szCs w:val="20"/>
            </w:rPr>
            <w:drawing>
              <wp:anchor distT="0" distB="0" distL="114300" distR="114300" simplePos="0" relativeHeight="251660288" behindDoc="0" locked="0" layoutInCell="1" allowOverlap="1" wp14:anchorId="507DD420" wp14:editId="063F9D1B">
                <wp:simplePos x="0" y="0"/>
                <wp:positionH relativeFrom="column">
                  <wp:posOffset>104775</wp:posOffset>
                </wp:positionH>
                <wp:positionV relativeFrom="paragraph">
                  <wp:posOffset>226695</wp:posOffset>
                </wp:positionV>
                <wp:extent cx="348615" cy="352425"/>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8615" cy="352425"/>
                        </a:xfrm>
                        <a:prstGeom prst="rect">
                          <a:avLst/>
                        </a:prstGeom>
                      </pic:spPr>
                    </pic:pic>
                  </a:graphicData>
                </a:graphic>
                <wp14:sizeRelH relativeFrom="page">
                  <wp14:pctWidth>0</wp14:pctWidth>
                </wp14:sizeRelH>
                <wp14:sizeRelV relativeFrom="page">
                  <wp14:pctHeight>0</wp14:pctHeight>
                </wp14:sizeRelV>
              </wp:anchor>
            </w:drawing>
          </w:r>
          <w:r w:rsidR="00F5731C" w:rsidRPr="00014CC9">
            <w:rPr>
              <w:color w:val="FFFFFF" w:themeColor="background1"/>
              <w:szCs w:val="20"/>
            </w:rPr>
            <w:t>Application &amp; Desktop Virtualization</w:t>
          </w:r>
          <w:r w:rsidRPr="00014CC9">
            <w:rPr>
              <w:color w:val="FFFFFF" w:themeColor="background1"/>
              <w:szCs w:val="20"/>
            </w:rPr>
            <w:t xml:space="preserve"> </w:t>
          </w:r>
          <w:r>
            <w:rPr>
              <w:color w:val="FFFFFF" w:themeColor="background1"/>
              <w:sz w:val="28"/>
            </w:rPr>
            <w:t>Work Instruction</w:t>
          </w:r>
          <w:r w:rsidRPr="0041431D">
            <w:rPr>
              <w:color w:val="FFFFFF" w:themeColor="background1"/>
              <w:sz w:val="12"/>
              <w:szCs w:val="12"/>
            </w:rPr>
            <w:br/>
          </w:r>
        </w:p>
        <w:p w:rsidR="00FF2085" w:rsidRPr="00FF2085" w:rsidRDefault="00580594" w:rsidP="003D08E3">
          <w:pPr>
            <w:pStyle w:val="Header"/>
            <w:jc w:val="right"/>
            <w:rPr>
              <w:i/>
              <w:color w:val="FFFFFF" w:themeColor="background1"/>
            </w:rPr>
          </w:pPr>
          <w:r w:rsidRPr="0098643A">
            <w:rPr>
              <w:i/>
              <w:color w:val="FFFFFF" w:themeColor="background1"/>
              <w:sz w:val="18"/>
            </w:rPr>
            <w:t xml:space="preserve">Last modified </w:t>
          </w:r>
          <w:r>
            <w:rPr>
              <w:i/>
              <w:color w:val="FFFFFF" w:themeColor="background1"/>
              <w:sz w:val="18"/>
            </w:rPr>
            <w:fldChar w:fldCharType="begin"/>
          </w:r>
          <w:r>
            <w:rPr>
              <w:i/>
              <w:color w:val="FFFFFF" w:themeColor="background1"/>
              <w:sz w:val="18"/>
            </w:rPr>
            <w:instrText xml:space="preserve"> SAVEDATE  \@ "M/d/yyyy"  \* MERGEFORMAT </w:instrText>
          </w:r>
          <w:r>
            <w:rPr>
              <w:i/>
              <w:color w:val="FFFFFF" w:themeColor="background1"/>
              <w:sz w:val="18"/>
            </w:rPr>
            <w:fldChar w:fldCharType="separate"/>
          </w:r>
          <w:r w:rsidR="00F5731C">
            <w:rPr>
              <w:i/>
              <w:noProof/>
              <w:color w:val="FFFFFF" w:themeColor="background1"/>
              <w:sz w:val="18"/>
            </w:rPr>
            <w:t>11/</w:t>
          </w:r>
          <w:r w:rsidR="003D08E3">
            <w:rPr>
              <w:i/>
              <w:noProof/>
              <w:color w:val="FFFFFF" w:themeColor="background1"/>
              <w:sz w:val="18"/>
            </w:rPr>
            <w:t>25</w:t>
          </w:r>
          <w:r w:rsidR="00F5731C">
            <w:rPr>
              <w:i/>
              <w:noProof/>
              <w:color w:val="FFFFFF" w:themeColor="background1"/>
              <w:sz w:val="18"/>
            </w:rPr>
            <w:t>/2015</w:t>
          </w:r>
          <w:r>
            <w:rPr>
              <w:i/>
              <w:color w:val="FFFFFF" w:themeColor="background1"/>
              <w:sz w:val="18"/>
            </w:rPr>
            <w:fldChar w:fldCharType="end"/>
          </w:r>
        </w:p>
      </w:tc>
      <w:tc>
        <w:tcPr>
          <w:tcW w:w="5752" w:type="dxa"/>
          <w:tcBorders>
            <w:bottom w:val="single" w:sz="4" w:space="0" w:color="auto"/>
          </w:tcBorders>
          <w:vAlign w:val="center"/>
        </w:tcPr>
        <w:p w:rsidR="00FF2085" w:rsidRDefault="00FF2085" w:rsidP="00014CC9">
          <w:pPr>
            <w:pStyle w:val="Header"/>
            <w:jc w:val="center"/>
            <w:rPr>
              <w:color w:val="576D2D" w:themeColor="accent3" w:themeShade="BF"/>
              <w:sz w:val="24"/>
            </w:rPr>
          </w:pPr>
          <w:r w:rsidRPr="0092227A">
            <w:rPr>
              <w:b/>
              <w:bCs/>
              <w:color w:val="576D2D" w:themeColor="accent3" w:themeShade="BF"/>
              <w:sz w:val="28"/>
            </w:rPr>
            <w:t xml:space="preserve">[ </w:t>
          </w:r>
          <w:sdt>
            <w:sdtPr>
              <w:rPr>
                <w:b/>
                <w:bCs/>
                <w:caps/>
                <w:sz w:val="24"/>
              </w:rPr>
              <w:alias w:val="Title"/>
              <w:id w:val="-2042513565"/>
              <w:placeholder>
                <w:docPart w:val="6FCFBD09F8F44290935A02CCE859784A"/>
              </w:placeholder>
              <w:dataBinding w:prefixMappings="xmlns:ns0='http://schemas.openxmlformats.org/package/2006/metadata/core-properties' xmlns:ns1='http://purl.org/dc/elements/1.1/'" w:xpath="/ns0:coreProperties[1]/ns1:title[1]" w:storeItemID="{6C3C8BC8-F283-45AE-878A-BAB7291924A1}"/>
              <w:text/>
            </w:sdtPr>
            <w:sdtEndPr/>
            <w:sdtContent>
              <w:r w:rsidR="00F5731C">
                <w:rPr>
                  <w:b/>
                  <w:bCs/>
                  <w:caps/>
                  <w:sz w:val="24"/>
                </w:rPr>
                <w:t>Ci</w:t>
              </w:r>
              <w:r w:rsidR="005A2322">
                <w:rPr>
                  <w:b/>
                  <w:bCs/>
                  <w:caps/>
                  <w:sz w:val="24"/>
                </w:rPr>
                <w:t>trix receiver on</w:t>
              </w:r>
              <w:r w:rsidR="003D08E3">
                <w:rPr>
                  <w:b/>
                  <w:bCs/>
                  <w:caps/>
                  <w:sz w:val="24"/>
                </w:rPr>
                <w:t xml:space="preserve"> Android</w:t>
              </w:r>
            </w:sdtContent>
          </w:sdt>
          <w:r w:rsidRPr="0092227A">
            <w:rPr>
              <w:b/>
              <w:bCs/>
              <w:caps/>
              <w:sz w:val="28"/>
            </w:rPr>
            <w:t xml:space="preserve"> </w:t>
          </w:r>
          <w:r w:rsidRPr="0092227A">
            <w:rPr>
              <w:b/>
              <w:bCs/>
              <w:color w:val="576D2D" w:themeColor="accent3" w:themeShade="BF"/>
              <w:sz w:val="28"/>
            </w:rPr>
            <w:t>]</w:t>
          </w:r>
        </w:p>
      </w:tc>
      <w:tc>
        <w:tcPr>
          <w:tcW w:w="519" w:type="dxa"/>
          <w:tcBorders>
            <w:bottom w:val="single" w:sz="4" w:space="0" w:color="auto"/>
          </w:tcBorders>
        </w:tcPr>
        <w:p w:rsidR="00FF2085" w:rsidRDefault="00FF2085" w:rsidP="00FF2085">
          <w:pPr>
            <w:pStyle w:val="Header"/>
            <w:rPr>
              <w:noProof/>
            </w:rPr>
          </w:pPr>
        </w:p>
      </w:tc>
      <w:tc>
        <w:tcPr>
          <w:tcW w:w="1224" w:type="dxa"/>
          <w:tcBorders>
            <w:bottom w:val="single" w:sz="4" w:space="0" w:color="auto"/>
          </w:tcBorders>
        </w:tcPr>
        <w:p w:rsidR="00FF2085" w:rsidRDefault="003D08E3" w:rsidP="0092227A">
          <w:pPr>
            <w:pStyle w:val="Header"/>
            <w:rPr>
              <w:noProof/>
            </w:rPr>
          </w:pPr>
          <w:r w:rsidRPr="003D08E3">
            <w:rPr>
              <w:noProof/>
            </w:rPr>
            <w:drawing>
              <wp:inline distT="0" distB="0" distL="0" distR="0" wp14:anchorId="517AC13E" wp14:editId="6D543658">
                <wp:extent cx="585600" cy="581025"/>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585682" cy="581106"/>
                        </a:xfrm>
                        <a:prstGeom prst="rect">
                          <a:avLst/>
                        </a:prstGeom>
                      </pic:spPr>
                    </pic:pic>
                  </a:graphicData>
                </a:graphic>
              </wp:inline>
            </w:drawing>
          </w:r>
        </w:p>
      </w:tc>
    </w:tr>
  </w:tbl>
  <w:p w:rsidR="00E00BF4" w:rsidRDefault="00E00BF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9D23CE"/>
    <w:multiLevelType w:val="hybridMultilevel"/>
    <w:tmpl w:val="A7B08D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53F75DA"/>
    <w:multiLevelType w:val="hybridMultilevel"/>
    <w:tmpl w:val="C8A053E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6D42EDA"/>
    <w:multiLevelType w:val="hybridMultilevel"/>
    <w:tmpl w:val="8782F8FA"/>
    <w:lvl w:ilvl="0" w:tplc="B73E79A8">
      <w:start w:val="9"/>
      <w:numFmt w:val="bullet"/>
      <w:lvlText w:val=""/>
      <w:lvlJc w:val="left"/>
      <w:pPr>
        <w:ind w:left="720" w:hanging="360"/>
      </w:pPr>
      <w:rPr>
        <w:rFonts w:ascii="Symbol" w:eastAsiaTheme="minorHAnsi" w:hAnsi="Symbol" w:cs="Segoe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FB25CDD"/>
    <w:multiLevelType w:val="hybridMultilevel"/>
    <w:tmpl w:val="8F925F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1936996"/>
    <w:multiLevelType w:val="hybridMultilevel"/>
    <w:tmpl w:val="D3CE30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9324B94"/>
    <w:multiLevelType w:val="hybridMultilevel"/>
    <w:tmpl w:val="79704A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44A6CF8"/>
    <w:multiLevelType w:val="hybridMultilevel"/>
    <w:tmpl w:val="59903A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nsid w:val="63185F3D"/>
    <w:multiLevelType w:val="hybridMultilevel"/>
    <w:tmpl w:val="04BAC2B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98A28C9"/>
    <w:multiLevelType w:val="hybridMultilevel"/>
    <w:tmpl w:val="13389956"/>
    <w:lvl w:ilvl="0" w:tplc="1B90E14E">
      <w:start w:val="1"/>
      <w:numFmt w:val="decimal"/>
      <w:lvlText w:val="%1."/>
      <w:lvlJc w:val="left"/>
      <w:pPr>
        <w:ind w:left="360" w:hanging="360"/>
      </w:pPr>
      <w:rPr>
        <w:b w:val="0"/>
        <w:i w:val="0"/>
        <w:color w:val="auto"/>
        <w:sz w:val="20"/>
        <w:szCs w:val="18"/>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7A6549A0"/>
    <w:multiLevelType w:val="hybridMultilevel"/>
    <w:tmpl w:val="67D6074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A6A010A"/>
    <w:multiLevelType w:val="hybridMultilevel"/>
    <w:tmpl w:val="1B9C737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EE90D81"/>
    <w:multiLevelType w:val="hybridMultilevel"/>
    <w:tmpl w:val="912A6F3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 w:numId="2">
    <w:abstractNumId w:val="6"/>
  </w:num>
  <w:num w:numId="3">
    <w:abstractNumId w:val="5"/>
  </w:num>
  <w:num w:numId="4">
    <w:abstractNumId w:val="4"/>
  </w:num>
  <w:num w:numId="5">
    <w:abstractNumId w:val="11"/>
  </w:num>
  <w:num w:numId="6">
    <w:abstractNumId w:val="8"/>
  </w:num>
  <w:num w:numId="7">
    <w:abstractNumId w:val="9"/>
  </w:num>
  <w:num w:numId="8">
    <w:abstractNumId w:val="10"/>
  </w:num>
  <w:num w:numId="9">
    <w:abstractNumId w:val="7"/>
  </w:num>
  <w:num w:numId="10">
    <w:abstractNumId w:val="2"/>
  </w:num>
  <w:num w:numId="11">
    <w:abstractNumId w:val="3"/>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5B6B"/>
    <w:rsid w:val="00014CC9"/>
    <w:rsid w:val="00021EA9"/>
    <w:rsid w:val="0002308C"/>
    <w:rsid w:val="000327B5"/>
    <w:rsid w:val="00081113"/>
    <w:rsid w:val="000844B7"/>
    <w:rsid w:val="001300B4"/>
    <w:rsid w:val="00146C94"/>
    <w:rsid w:val="00166089"/>
    <w:rsid w:val="00181E4F"/>
    <w:rsid w:val="00186700"/>
    <w:rsid w:val="001953B8"/>
    <w:rsid w:val="001F1040"/>
    <w:rsid w:val="00205A65"/>
    <w:rsid w:val="0026630C"/>
    <w:rsid w:val="00273FB0"/>
    <w:rsid w:val="00276BD8"/>
    <w:rsid w:val="00286981"/>
    <w:rsid w:val="002A36E2"/>
    <w:rsid w:val="002F5B6B"/>
    <w:rsid w:val="003104C7"/>
    <w:rsid w:val="0031322A"/>
    <w:rsid w:val="00327708"/>
    <w:rsid w:val="003428CC"/>
    <w:rsid w:val="0035241A"/>
    <w:rsid w:val="0037241F"/>
    <w:rsid w:val="0039519A"/>
    <w:rsid w:val="003966BA"/>
    <w:rsid w:val="003B6999"/>
    <w:rsid w:val="003D08E3"/>
    <w:rsid w:val="003E240D"/>
    <w:rsid w:val="003E6B42"/>
    <w:rsid w:val="00480438"/>
    <w:rsid w:val="00491ADF"/>
    <w:rsid w:val="004B27D7"/>
    <w:rsid w:val="0051255A"/>
    <w:rsid w:val="00516C01"/>
    <w:rsid w:val="00524A1A"/>
    <w:rsid w:val="00534219"/>
    <w:rsid w:val="0056322F"/>
    <w:rsid w:val="00580594"/>
    <w:rsid w:val="005A2322"/>
    <w:rsid w:val="005E2666"/>
    <w:rsid w:val="00616315"/>
    <w:rsid w:val="0063722E"/>
    <w:rsid w:val="00641B74"/>
    <w:rsid w:val="00674D37"/>
    <w:rsid w:val="006C1FBC"/>
    <w:rsid w:val="00742E77"/>
    <w:rsid w:val="00764FCE"/>
    <w:rsid w:val="007F38CF"/>
    <w:rsid w:val="00805FA3"/>
    <w:rsid w:val="00830A03"/>
    <w:rsid w:val="0084309C"/>
    <w:rsid w:val="008435C1"/>
    <w:rsid w:val="008871AF"/>
    <w:rsid w:val="008E2CFB"/>
    <w:rsid w:val="0092227A"/>
    <w:rsid w:val="0095707A"/>
    <w:rsid w:val="00963DAB"/>
    <w:rsid w:val="00982EB4"/>
    <w:rsid w:val="00986E03"/>
    <w:rsid w:val="009A72EC"/>
    <w:rsid w:val="009B6858"/>
    <w:rsid w:val="009E3E37"/>
    <w:rsid w:val="009F01B8"/>
    <w:rsid w:val="009F2A33"/>
    <w:rsid w:val="00A00CB2"/>
    <w:rsid w:val="00A02AC5"/>
    <w:rsid w:val="00A11B1E"/>
    <w:rsid w:val="00A17970"/>
    <w:rsid w:val="00A223FE"/>
    <w:rsid w:val="00A25395"/>
    <w:rsid w:val="00AC58EE"/>
    <w:rsid w:val="00AF1201"/>
    <w:rsid w:val="00B059A8"/>
    <w:rsid w:val="00B072D7"/>
    <w:rsid w:val="00B77546"/>
    <w:rsid w:val="00BC2EA7"/>
    <w:rsid w:val="00BC37B9"/>
    <w:rsid w:val="00BF5BAD"/>
    <w:rsid w:val="00C27F70"/>
    <w:rsid w:val="00C84260"/>
    <w:rsid w:val="00C90E81"/>
    <w:rsid w:val="00C932F2"/>
    <w:rsid w:val="00D1000F"/>
    <w:rsid w:val="00D3724C"/>
    <w:rsid w:val="00D8769D"/>
    <w:rsid w:val="00DC01CA"/>
    <w:rsid w:val="00DF7A64"/>
    <w:rsid w:val="00E00BF4"/>
    <w:rsid w:val="00E27C24"/>
    <w:rsid w:val="00E50E47"/>
    <w:rsid w:val="00E8683A"/>
    <w:rsid w:val="00EB060D"/>
    <w:rsid w:val="00F031E9"/>
    <w:rsid w:val="00F37A8E"/>
    <w:rsid w:val="00F5731C"/>
    <w:rsid w:val="00F872E5"/>
    <w:rsid w:val="00FA3FAB"/>
    <w:rsid w:val="00FB1F50"/>
    <w:rsid w:val="00FD11BF"/>
    <w:rsid w:val="00FF20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B6999"/>
    <w:pPr>
      <w:keepNext/>
      <w:pBdr>
        <w:top w:val="single" w:sz="12" w:space="1" w:color="BFBFBF" w:themeColor="background1" w:themeShade="BF"/>
        <w:left w:val="single" w:sz="12" w:space="4" w:color="BFBFBF" w:themeColor="background1" w:themeShade="BF"/>
        <w:bottom w:val="single" w:sz="12" w:space="1" w:color="BFBFBF" w:themeColor="background1" w:themeShade="BF"/>
        <w:right w:val="single" w:sz="12" w:space="4" w:color="BFBFBF" w:themeColor="background1" w:themeShade="BF"/>
      </w:pBdr>
      <w:shd w:val="clear" w:color="auto" w:fill="D9D9D9" w:themeFill="background1" w:themeFillShade="D9"/>
      <w:spacing w:before="60" w:after="60" w:line="240" w:lineRule="auto"/>
      <w:outlineLvl w:val="0"/>
    </w:pPr>
    <w:rPr>
      <w:rFonts w:ascii="Rockwell" w:eastAsiaTheme="majorEastAsia" w:hAnsi="Rockwell" w:cstheme="majorBidi"/>
      <w:bCs/>
      <w:color w:val="76923C" w:themeColor="accent3"/>
      <w:kern w:val="32"/>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F5B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5B6B"/>
    <w:rPr>
      <w:rFonts w:ascii="Tahoma" w:hAnsi="Tahoma" w:cs="Tahoma"/>
      <w:sz w:val="16"/>
      <w:szCs w:val="16"/>
    </w:rPr>
  </w:style>
  <w:style w:type="paragraph" w:styleId="ListParagraph">
    <w:name w:val="List Paragraph"/>
    <w:basedOn w:val="Normal"/>
    <w:uiPriority w:val="34"/>
    <w:qFormat/>
    <w:rsid w:val="002F5B6B"/>
    <w:pPr>
      <w:ind w:left="720"/>
      <w:contextualSpacing/>
    </w:pPr>
  </w:style>
  <w:style w:type="character" w:customStyle="1" w:styleId="Heading1Char">
    <w:name w:val="Heading 1 Char"/>
    <w:basedOn w:val="DefaultParagraphFont"/>
    <w:link w:val="Heading1"/>
    <w:uiPriority w:val="9"/>
    <w:rsid w:val="003B6999"/>
    <w:rPr>
      <w:rFonts w:ascii="Rockwell" w:eastAsiaTheme="majorEastAsia" w:hAnsi="Rockwell" w:cstheme="majorBidi"/>
      <w:bCs/>
      <w:color w:val="76923C" w:themeColor="accent3"/>
      <w:kern w:val="32"/>
      <w:sz w:val="28"/>
      <w:szCs w:val="32"/>
      <w:shd w:val="clear" w:color="auto" w:fill="D9D9D9" w:themeFill="background1" w:themeFillShade="D9"/>
    </w:rPr>
  </w:style>
  <w:style w:type="paragraph" w:styleId="Header">
    <w:name w:val="header"/>
    <w:basedOn w:val="Normal"/>
    <w:link w:val="HeaderChar"/>
    <w:uiPriority w:val="99"/>
    <w:unhideWhenUsed/>
    <w:rsid w:val="00E00BF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00BF4"/>
  </w:style>
  <w:style w:type="paragraph" w:styleId="Footer">
    <w:name w:val="footer"/>
    <w:basedOn w:val="Normal"/>
    <w:link w:val="FooterChar"/>
    <w:uiPriority w:val="99"/>
    <w:unhideWhenUsed/>
    <w:rsid w:val="00E00BF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00BF4"/>
  </w:style>
  <w:style w:type="character" w:styleId="Hyperlink">
    <w:name w:val="Hyperlink"/>
    <w:basedOn w:val="DefaultParagraphFont"/>
    <w:uiPriority w:val="99"/>
    <w:unhideWhenUsed/>
    <w:rsid w:val="00FF208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B6999"/>
    <w:pPr>
      <w:keepNext/>
      <w:pBdr>
        <w:top w:val="single" w:sz="12" w:space="1" w:color="BFBFBF" w:themeColor="background1" w:themeShade="BF"/>
        <w:left w:val="single" w:sz="12" w:space="4" w:color="BFBFBF" w:themeColor="background1" w:themeShade="BF"/>
        <w:bottom w:val="single" w:sz="12" w:space="1" w:color="BFBFBF" w:themeColor="background1" w:themeShade="BF"/>
        <w:right w:val="single" w:sz="12" w:space="4" w:color="BFBFBF" w:themeColor="background1" w:themeShade="BF"/>
      </w:pBdr>
      <w:shd w:val="clear" w:color="auto" w:fill="D9D9D9" w:themeFill="background1" w:themeFillShade="D9"/>
      <w:spacing w:before="60" w:after="60" w:line="240" w:lineRule="auto"/>
      <w:outlineLvl w:val="0"/>
    </w:pPr>
    <w:rPr>
      <w:rFonts w:ascii="Rockwell" w:eastAsiaTheme="majorEastAsia" w:hAnsi="Rockwell" w:cstheme="majorBidi"/>
      <w:bCs/>
      <w:color w:val="76923C" w:themeColor="accent3"/>
      <w:kern w:val="32"/>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F5B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5B6B"/>
    <w:rPr>
      <w:rFonts w:ascii="Tahoma" w:hAnsi="Tahoma" w:cs="Tahoma"/>
      <w:sz w:val="16"/>
      <w:szCs w:val="16"/>
    </w:rPr>
  </w:style>
  <w:style w:type="paragraph" w:styleId="ListParagraph">
    <w:name w:val="List Paragraph"/>
    <w:basedOn w:val="Normal"/>
    <w:uiPriority w:val="34"/>
    <w:qFormat/>
    <w:rsid w:val="002F5B6B"/>
    <w:pPr>
      <w:ind w:left="720"/>
      <w:contextualSpacing/>
    </w:pPr>
  </w:style>
  <w:style w:type="character" w:customStyle="1" w:styleId="Heading1Char">
    <w:name w:val="Heading 1 Char"/>
    <w:basedOn w:val="DefaultParagraphFont"/>
    <w:link w:val="Heading1"/>
    <w:uiPriority w:val="9"/>
    <w:rsid w:val="003B6999"/>
    <w:rPr>
      <w:rFonts w:ascii="Rockwell" w:eastAsiaTheme="majorEastAsia" w:hAnsi="Rockwell" w:cstheme="majorBidi"/>
      <w:bCs/>
      <w:color w:val="76923C" w:themeColor="accent3"/>
      <w:kern w:val="32"/>
      <w:sz w:val="28"/>
      <w:szCs w:val="32"/>
      <w:shd w:val="clear" w:color="auto" w:fill="D9D9D9" w:themeFill="background1" w:themeFillShade="D9"/>
    </w:rPr>
  </w:style>
  <w:style w:type="paragraph" w:styleId="Header">
    <w:name w:val="header"/>
    <w:basedOn w:val="Normal"/>
    <w:link w:val="HeaderChar"/>
    <w:uiPriority w:val="99"/>
    <w:unhideWhenUsed/>
    <w:rsid w:val="00E00BF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00BF4"/>
  </w:style>
  <w:style w:type="paragraph" w:styleId="Footer">
    <w:name w:val="footer"/>
    <w:basedOn w:val="Normal"/>
    <w:link w:val="FooterChar"/>
    <w:uiPriority w:val="99"/>
    <w:unhideWhenUsed/>
    <w:rsid w:val="00E00BF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00BF4"/>
  </w:style>
  <w:style w:type="character" w:styleId="Hyperlink">
    <w:name w:val="Hyperlink"/>
    <w:basedOn w:val="DefaultParagraphFont"/>
    <w:uiPriority w:val="99"/>
    <w:unhideWhenUsed/>
    <w:rsid w:val="00FF208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4313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glossaryDocument" Target="glossary/document.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6FCFBD09F8F44290935A02CCE859784A"/>
        <w:category>
          <w:name w:val="General"/>
          <w:gallery w:val="placeholder"/>
        </w:category>
        <w:types>
          <w:type w:val="bbPlcHdr"/>
        </w:types>
        <w:behaviors>
          <w:behavior w:val="content"/>
        </w:behaviors>
        <w:guid w:val="{BDC24585-9371-4F25-AF6A-9B29A2280CB6}"/>
      </w:docPartPr>
      <w:docPartBody>
        <w:p w:rsidR="00CB6902" w:rsidRDefault="00D06B9C" w:rsidP="00D06B9C">
          <w:pPr>
            <w:pStyle w:val="6FCFBD09F8F44290935A02CCE859784A"/>
          </w:pPr>
          <w:r>
            <w:rPr>
              <w:b/>
              <w:bCs/>
              <w:caps/>
              <w:sz w:val="24"/>
            </w:rPr>
            <w:t>Type the document title</w:t>
          </w:r>
        </w:p>
      </w:docPartBody>
    </w:docPart>
    <w:docPart>
      <w:docPartPr>
        <w:name w:val="879B4AD0A6964CCCBD3CBE2BF1B15645"/>
        <w:category>
          <w:name w:val="General"/>
          <w:gallery w:val="placeholder"/>
        </w:category>
        <w:types>
          <w:type w:val="bbPlcHdr"/>
        </w:types>
        <w:behaviors>
          <w:behavior w:val="content"/>
        </w:behaviors>
        <w:guid w:val="{9F6BAEBC-CAA2-4047-B8DC-839DFA012365}"/>
      </w:docPartPr>
      <w:docPartBody>
        <w:p w:rsidR="00921AF3" w:rsidRDefault="001338E2" w:rsidP="001338E2">
          <w:pPr>
            <w:pStyle w:val="879B4AD0A6964CCCBD3CBE2BF1B15645"/>
          </w:pPr>
          <w:r>
            <w:rPr>
              <w:i/>
              <w:iCs/>
              <w:color w:val="8C8C8C" w:themeColor="background1" w:themeShade="8C"/>
            </w:rPr>
            <w:t>[Type the company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Rockwell">
    <w:altName w:val="Nyala"/>
    <w:panose1 w:val="020606030202050204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39EE"/>
    <w:rsid w:val="000D3737"/>
    <w:rsid w:val="001338E2"/>
    <w:rsid w:val="00214303"/>
    <w:rsid w:val="008339EE"/>
    <w:rsid w:val="008F75A4"/>
    <w:rsid w:val="00902DA6"/>
    <w:rsid w:val="009217DA"/>
    <w:rsid w:val="00921AF3"/>
    <w:rsid w:val="00A07A1B"/>
    <w:rsid w:val="00A945E3"/>
    <w:rsid w:val="00C213A9"/>
    <w:rsid w:val="00CB6902"/>
    <w:rsid w:val="00D06B9C"/>
    <w:rsid w:val="00D5495B"/>
    <w:rsid w:val="00E07D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58A71F207234949AB07328A8EE864D1">
    <w:name w:val="E58A71F207234949AB07328A8EE864D1"/>
    <w:rsid w:val="008339EE"/>
  </w:style>
  <w:style w:type="paragraph" w:customStyle="1" w:styleId="A268320BDA1146ADA30AB62A715A44D4">
    <w:name w:val="A268320BDA1146ADA30AB62A715A44D4"/>
    <w:rsid w:val="008339EE"/>
  </w:style>
  <w:style w:type="paragraph" w:customStyle="1" w:styleId="6FCFBD09F8F44290935A02CCE859784A">
    <w:name w:val="6FCFBD09F8F44290935A02CCE859784A"/>
    <w:rsid w:val="00D06B9C"/>
  </w:style>
  <w:style w:type="paragraph" w:customStyle="1" w:styleId="510B78C1E3DA4D979F749F39750BAB80">
    <w:name w:val="510B78C1E3DA4D979F749F39750BAB80"/>
    <w:rsid w:val="001338E2"/>
  </w:style>
  <w:style w:type="paragraph" w:customStyle="1" w:styleId="879B4AD0A6964CCCBD3CBE2BF1B15645">
    <w:name w:val="879B4AD0A6964CCCBD3CBE2BF1B15645"/>
    <w:rsid w:val="001338E2"/>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58A71F207234949AB07328A8EE864D1">
    <w:name w:val="E58A71F207234949AB07328A8EE864D1"/>
    <w:rsid w:val="008339EE"/>
  </w:style>
  <w:style w:type="paragraph" w:customStyle="1" w:styleId="A268320BDA1146ADA30AB62A715A44D4">
    <w:name w:val="A268320BDA1146ADA30AB62A715A44D4"/>
    <w:rsid w:val="008339EE"/>
  </w:style>
  <w:style w:type="paragraph" w:customStyle="1" w:styleId="6FCFBD09F8F44290935A02CCE859784A">
    <w:name w:val="6FCFBD09F8F44290935A02CCE859784A"/>
    <w:rsid w:val="00D06B9C"/>
  </w:style>
  <w:style w:type="paragraph" w:customStyle="1" w:styleId="510B78C1E3DA4D979F749F39750BAB80">
    <w:name w:val="510B78C1E3DA4D979F749F39750BAB80"/>
    <w:rsid w:val="001338E2"/>
  </w:style>
  <w:style w:type="paragraph" w:customStyle="1" w:styleId="879B4AD0A6964CCCBD3CBE2BF1B15645">
    <w:name w:val="879B4AD0A6964CCCBD3CBE2BF1B15645"/>
    <w:rsid w:val="001338E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1F497D"/>
      </a:dk2>
      <a:lt2>
        <a:srgbClr val="EEECE1"/>
      </a:lt2>
      <a:accent1>
        <a:srgbClr val="4F81BD"/>
      </a:accent1>
      <a:accent2>
        <a:srgbClr val="C0504D"/>
      </a:accent2>
      <a:accent3>
        <a:srgbClr val="76923C"/>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2015-05-14T00:00:00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105</TotalTime>
  <Pages>3</Pages>
  <Words>193</Words>
  <Characters>1103</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Installing Citrix receiver on an Android device</vt:lpstr>
    </vt:vector>
  </TitlesOfParts>
  <Company>Baptist Health: Application &amp; Desktop Virtualization – Work Instruction</Company>
  <LinksUpToDate>false</LinksUpToDate>
  <CharactersWithSpaces>1294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Citrix receiver on Android</dc:title>
  <dc:creator>Miller, Jeremy (BHS)</dc:creator>
  <cp:lastModifiedBy>Seagraves, Aaron (BHS)</cp:lastModifiedBy>
  <cp:revision>6</cp:revision>
  <cp:lastPrinted>2015-09-18T15:32:00Z</cp:lastPrinted>
  <dcterms:created xsi:type="dcterms:W3CDTF">2015-11-25T16:40:00Z</dcterms:created>
  <dcterms:modified xsi:type="dcterms:W3CDTF">2015-11-25T18:25:00Z</dcterms:modified>
</cp:coreProperties>
</file>